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D4" w:rsidRPr="007B0F93" w:rsidRDefault="008566D4" w:rsidP="007B0F93">
      <w:pPr>
        <w:pStyle w:val="Nagwek3"/>
        <w:spacing w:before="0" w:beforeAutospacing="0" w:after="0" w:afterAutospacing="0"/>
        <w:rPr>
          <w:sz w:val="28"/>
          <w:szCs w:val="28"/>
        </w:rPr>
      </w:pPr>
      <w:r w:rsidRPr="007B0F93">
        <w:rPr>
          <w:sz w:val="28"/>
          <w:szCs w:val="28"/>
        </w:rPr>
        <w:t xml:space="preserve">Zachęcamy do nauki zdalnej podczas zawieszenia zajęć dydaktyczno-wychowawczych z wykorzystaniem materiałów edukacyjnych. </w:t>
      </w:r>
    </w:p>
    <w:p w:rsidR="00863B1F" w:rsidRDefault="008566D4" w:rsidP="007B0F93">
      <w:pPr>
        <w:pStyle w:val="Nagwek3"/>
        <w:spacing w:before="0" w:beforeAutospacing="0" w:after="0" w:afterAutospacing="0"/>
        <w:rPr>
          <w:sz w:val="28"/>
          <w:szCs w:val="28"/>
        </w:rPr>
      </w:pPr>
      <w:r w:rsidRPr="007B0F93">
        <w:rPr>
          <w:sz w:val="28"/>
          <w:szCs w:val="28"/>
        </w:rPr>
        <w:t>P</w:t>
      </w:r>
      <w:r w:rsidR="00863B1F" w:rsidRPr="007B0F93">
        <w:rPr>
          <w:sz w:val="28"/>
          <w:szCs w:val="28"/>
        </w:rPr>
        <w:t>olecane platformy, strony i serwisy internetowe:</w:t>
      </w:r>
    </w:p>
    <w:p w:rsidR="007B0F93" w:rsidRPr="007B0F93" w:rsidRDefault="007B0F93" w:rsidP="007B0F93">
      <w:pPr>
        <w:pStyle w:val="Nagwek3"/>
        <w:spacing w:before="0" w:beforeAutospacing="0" w:after="0" w:afterAutospacing="0"/>
        <w:rPr>
          <w:sz w:val="28"/>
          <w:szCs w:val="28"/>
        </w:rPr>
      </w:pPr>
    </w:p>
    <w:p w:rsidR="00C62866" w:rsidRDefault="00FD5ADE" w:rsidP="007B0F93">
      <w:pPr>
        <w:pStyle w:val="Nagwek3"/>
        <w:spacing w:before="0" w:beforeAutospacing="0" w:after="0" w:afterAutospacing="0"/>
        <w:rPr>
          <w:rStyle w:val="Pogrubienie"/>
          <w:b/>
          <w:bCs/>
          <w:color w:val="0000FF"/>
          <w:sz w:val="28"/>
          <w:szCs w:val="28"/>
          <w:u w:val="single"/>
        </w:rPr>
      </w:pPr>
      <w:hyperlink r:id="rId6" w:history="1">
        <w:r w:rsidR="00C62866" w:rsidRPr="007B0F93">
          <w:rPr>
            <w:rStyle w:val="Pogrubienie"/>
            <w:b/>
            <w:bCs/>
            <w:color w:val="0000FF"/>
            <w:sz w:val="28"/>
            <w:szCs w:val="28"/>
            <w:u w:val="single"/>
          </w:rPr>
          <w:t>Portal lektury.gov.pl</w:t>
        </w:r>
      </w:hyperlink>
      <w:r>
        <w:rPr>
          <w:rStyle w:val="Pogrubienie"/>
          <w:b/>
          <w:bCs/>
          <w:color w:val="0000FF"/>
          <w:sz w:val="28"/>
          <w:szCs w:val="28"/>
          <w:u w:val="single"/>
        </w:rPr>
        <w:t xml:space="preserve">    </w:t>
      </w:r>
    </w:p>
    <w:p w:rsidR="00FD5ADE" w:rsidRDefault="00FD5ADE" w:rsidP="007B0F93">
      <w:pPr>
        <w:pStyle w:val="NormalnyWeb"/>
        <w:spacing w:before="0" w:beforeAutospacing="0" w:after="0" w:afterAutospacing="0"/>
      </w:pPr>
    </w:p>
    <w:p w:rsidR="00FD5ADE" w:rsidRDefault="00FD5ADE" w:rsidP="007B0F93">
      <w:pPr>
        <w:pStyle w:val="NormalnyWeb"/>
        <w:spacing w:before="0" w:beforeAutospacing="0" w:after="0" w:afterAutospacing="0"/>
      </w:pPr>
      <w:hyperlink r:id="rId7" w:history="1">
        <w:r w:rsidRPr="00A06B76">
          <w:rPr>
            <w:rStyle w:val="Hipercze"/>
          </w:rPr>
          <w:t>https://wolnelektury.pl/</w:t>
        </w:r>
      </w:hyperlink>
    </w:p>
    <w:p w:rsidR="00FD5ADE" w:rsidRDefault="00FD5ADE" w:rsidP="007B0F93">
      <w:pPr>
        <w:pStyle w:val="NormalnyWeb"/>
        <w:spacing w:before="0" w:beforeAutospacing="0" w:after="0" w:afterAutospacing="0"/>
      </w:pPr>
    </w:p>
    <w:p w:rsidR="00DC0A2F" w:rsidRDefault="00C62866" w:rsidP="007B0F93">
      <w:pPr>
        <w:pStyle w:val="NormalnyWeb"/>
        <w:spacing w:before="0" w:beforeAutospacing="0" w:after="0" w:afterAutospacing="0"/>
      </w:pPr>
      <w:r w:rsidRPr="007B0F93">
        <w:t>To portal</w:t>
      </w:r>
      <w:r w:rsidR="00FD5ADE">
        <w:t>e internetowe zawierające</w:t>
      </w:r>
      <w:r w:rsidRPr="007B0F93">
        <w:t xml:space="preserve"> większość szkolnych lektur dla szkół podstawowych </w:t>
      </w:r>
      <w:r w:rsidR="00863B1F" w:rsidRPr="007B0F93">
        <w:t xml:space="preserve">                </w:t>
      </w:r>
      <w:r w:rsidRPr="007B0F93">
        <w:t>i ponadpodstawowych. Użytkownicy mogą pobierać książki zarówno na swój komputer, jak również czytnik ebook czy też komórkę. Wszystkie pozycje są dostępne bezpłatnie, bez konieczności zakładania konta oraz logowania.</w:t>
      </w:r>
    </w:p>
    <w:p w:rsidR="007B0F93" w:rsidRPr="007B0F93" w:rsidRDefault="007B0F93" w:rsidP="007B0F93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C62866" w:rsidRPr="00C62866" w:rsidRDefault="00FD5ADE" w:rsidP="007B0F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hyperlink r:id="rId8" w:history="1">
        <w:r w:rsidR="00C62866" w:rsidRPr="007B0F9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pl-PL"/>
          </w:rPr>
          <w:t>Strona Centralnej Komisji Egzaminacyjnej i komisji okręgowych</w:t>
        </w:r>
      </w:hyperlink>
    </w:p>
    <w:p w:rsidR="00C62866" w:rsidRDefault="00C62866" w:rsidP="007B0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866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i nauczyciele znajdą tutaj materiały przydatne i pomocne w systematyzowaniu, utrwalaniu wiedzy, a także wspierające ich w przygotowaniach do egzaminów.</w:t>
      </w:r>
    </w:p>
    <w:p w:rsidR="007B0F93" w:rsidRPr="00C62866" w:rsidRDefault="007B0F93" w:rsidP="007B0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2866" w:rsidRPr="00C62866" w:rsidRDefault="00C62866" w:rsidP="007B0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F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Linki do materiałów egzaminu ósmoklasisty:</w:t>
      </w:r>
    </w:p>
    <w:p w:rsidR="00C62866" w:rsidRPr="00C62866" w:rsidRDefault="00FD5ADE" w:rsidP="007B0F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="00C62866" w:rsidRPr="007B0F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informatory zawierające przykładowe zadania z rozwiązaniami</w:t>
        </w:r>
      </w:hyperlink>
    </w:p>
    <w:p w:rsidR="00C62866" w:rsidRPr="00C62866" w:rsidRDefault="00FD5ADE" w:rsidP="007B0F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="00C62866" w:rsidRPr="007B0F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przykładowe arkusze egzaminacyjne, próbne arkusze egzaminacyjne, filmy informacyjne o egzaminie ósmoklasisty</w:t>
        </w:r>
      </w:hyperlink>
    </w:p>
    <w:p w:rsidR="00C62866" w:rsidRPr="00C62866" w:rsidRDefault="00C62866" w:rsidP="007B0F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866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zestawy zadań (na stronach OKE): np.</w:t>
      </w:r>
      <w:hyperlink r:id="rId11" w:history="1">
        <w:r w:rsidRPr="007B0F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 link 1</w:t>
        </w:r>
      </w:hyperlink>
      <w:r w:rsidRPr="00C62866">
        <w:rPr>
          <w:rFonts w:ascii="Times New Roman" w:eastAsia="Times New Roman" w:hAnsi="Times New Roman" w:cs="Times New Roman"/>
          <w:sz w:val="24"/>
          <w:szCs w:val="24"/>
          <w:lang w:eastAsia="pl-PL"/>
        </w:rPr>
        <w:t>, </w:t>
      </w:r>
      <w:hyperlink r:id="rId12" w:anchor="o-egzaminie" w:history="1">
        <w:r w:rsidRPr="007B0F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link 2</w:t>
        </w:r>
      </w:hyperlink>
      <w:r w:rsidRPr="00C62866">
        <w:rPr>
          <w:rFonts w:ascii="Times New Roman" w:eastAsia="Times New Roman" w:hAnsi="Times New Roman" w:cs="Times New Roman"/>
          <w:sz w:val="24"/>
          <w:szCs w:val="24"/>
          <w:lang w:eastAsia="pl-PL"/>
        </w:rPr>
        <w:t>, </w:t>
      </w:r>
      <w:hyperlink r:id="rId13" w:history="1">
        <w:r w:rsidRPr="007B0F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link 3</w:t>
        </w:r>
      </w:hyperlink>
    </w:p>
    <w:p w:rsidR="00863B1F" w:rsidRDefault="00FD5ADE" w:rsidP="007B0F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history="1">
        <w:r w:rsidR="00C62866" w:rsidRPr="007B0F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arkusze egzaminacyjne z 2019 r.</w:t>
        </w:r>
      </w:hyperlink>
    </w:p>
    <w:p w:rsidR="007B0F93" w:rsidRPr="00C62866" w:rsidRDefault="007B0F93" w:rsidP="007B0F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3B1F" w:rsidRPr="007B0F93" w:rsidRDefault="00FD5ADE" w:rsidP="007B0F93">
      <w:pPr>
        <w:pStyle w:val="Nagwek3"/>
        <w:spacing w:before="0" w:beforeAutospacing="0" w:after="0" w:afterAutospacing="0"/>
        <w:rPr>
          <w:sz w:val="28"/>
          <w:szCs w:val="28"/>
        </w:rPr>
      </w:pPr>
      <w:hyperlink r:id="rId15" w:history="1">
        <w:r w:rsidR="00863B1F" w:rsidRPr="007B0F93">
          <w:rPr>
            <w:rStyle w:val="Pogrubienie"/>
            <w:b/>
            <w:bCs/>
            <w:color w:val="0000FF"/>
            <w:sz w:val="28"/>
            <w:szCs w:val="28"/>
            <w:u w:val="single"/>
          </w:rPr>
          <w:t>Serwis Telewizji Polskiej</w:t>
        </w:r>
      </w:hyperlink>
    </w:p>
    <w:p w:rsidR="00863B1F" w:rsidRPr="007B0F93" w:rsidRDefault="00863B1F" w:rsidP="007B0F93">
      <w:pPr>
        <w:pStyle w:val="NormalnyWeb"/>
        <w:spacing w:before="0" w:beforeAutospacing="0" w:after="0" w:afterAutospacing="0"/>
      </w:pPr>
      <w:r w:rsidRPr="007B0F93">
        <w:t>Telewizja Polska przygotowała dla dzieci i młodzieży produkcje o charakterze edukacyjnym, popularnonaukowym i kulturalnym. Na kanale dziecięcym TVP ABC w godz. 8:00-13:00 młodzi widzowie będą mogli codziennie obejrzeć różne programy edukacyjne.</w:t>
      </w:r>
    </w:p>
    <w:p w:rsidR="00863B1F" w:rsidRPr="007B0F93" w:rsidRDefault="00863B1F" w:rsidP="007B0F93">
      <w:pPr>
        <w:pStyle w:val="NormalnyWeb"/>
        <w:spacing w:before="0" w:beforeAutospacing="0" w:after="0" w:afterAutospacing="0"/>
      </w:pPr>
      <w:r w:rsidRPr="007B0F93">
        <w:t xml:space="preserve">Wśród nich są m.in.: „Al-chemik” – program, który w przystępny sposób wyjaśnia zjawiska chemiczne i fizyczne, a także „Zaczarowany świat”, dzięki któremu dzieci zrozumieją trudne pojęcia związane ze sztuką. TVP ABC zaprasza również najmłodszych do oglądania programów takich jak: „Teleranek”, „Zagadki </w:t>
      </w:r>
      <w:proofErr w:type="spellStart"/>
      <w:r w:rsidRPr="007B0F93">
        <w:t>zwierzogromadki</w:t>
      </w:r>
      <w:proofErr w:type="spellEnd"/>
      <w:r w:rsidRPr="007B0F93">
        <w:t xml:space="preserve">”, „Zwierzaki </w:t>
      </w:r>
      <w:proofErr w:type="spellStart"/>
      <w:r w:rsidRPr="007B0F93">
        <w:t>czytaki</w:t>
      </w:r>
      <w:proofErr w:type="spellEnd"/>
      <w:r w:rsidRPr="007B0F93">
        <w:t>” oraz „Studio ABC”.”</w:t>
      </w:r>
    </w:p>
    <w:p w:rsidR="00863B1F" w:rsidRPr="007B0F93" w:rsidRDefault="00863B1F" w:rsidP="007B0F93">
      <w:pPr>
        <w:pStyle w:val="NormalnyWeb"/>
        <w:spacing w:before="0" w:beforeAutospacing="0" w:after="0" w:afterAutospacing="0"/>
      </w:pPr>
      <w:r w:rsidRPr="007B0F93">
        <w:t xml:space="preserve">Także TVP Kultura uruchamia specjalne pasmo dla dzieci i młodzieży. Codziennie w godz.13:00-17:00 widzowie będą mogli zobaczyć koncerty, wartościowe produkcje filmowe, spektakle Teatru Telewizji, seriale zgodne z obowiązującym kanonem lektur. Wśród najważniejszych produkcji wyemitowanych w najbliższych tygodniach znajdą się: „Twój Vincent”, „Tango” (Teatr Telewizji), „Wesele”, „Herbert – mosty” – cykl programów publicystycznych, „Śladami wielkich kompozytorów” – cykl dokumentalny, „Hamlet”, „Mały książę”, „Ogniem i mieczem”, „Dzieje mistrza Twardowskiego”, „Awantura o Basię” oraz koncert Doroty Miśkiewicz i zespołu </w:t>
      </w:r>
      <w:proofErr w:type="spellStart"/>
      <w:r w:rsidRPr="007B0F93">
        <w:t>Kwadrofonik</w:t>
      </w:r>
      <w:proofErr w:type="spellEnd"/>
      <w:r w:rsidRPr="007B0F93">
        <w:t xml:space="preserve"> „</w:t>
      </w:r>
      <w:proofErr w:type="spellStart"/>
      <w:r w:rsidRPr="007B0F93">
        <w:t>Lustosławki</w:t>
      </w:r>
      <w:proofErr w:type="spellEnd"/>
      <w:r w:rsidRPr="007B0F93">
        <w:t>/Tuwim – Piosenki nie tylko dla dzieci”.</w:t>
      </w:r>
    </w:p>
    <w:p w:rsidR="00863B1F" w:rsidRPr="007B0F93" w:rsidRDefault="00863B1F" w:rsidP="007B0F93">
      <w:pPr>
        <w:pStyle w:val="NormalnyWeb"/>
        <w:spacing w:before="0" w:beforeAutospacing="0" w:after="0" w:afterAutospacing="0"/>
      </w:pPr>
      <w:r w:rsidRPr="007B0F93">
        <w:t>W popołudniowym paśmie nie zabraknie również programów naukowych i przyrodniczych.</w:t>
      </w:r>
    </w:p>
    <w:p w:rsidR="00863B1F" w:rsidRPr="007B0F93" w:rsidRDefault="00863B1F" w:rsidP="007B0F93">
      <w:pPr>
        <w:pStyle w:val="NormalnyWeb"/>
        <w:spacing w:before="0" w:beforeAutospacing="0" w:after="0" w:afterAutospacing="0"/>
      </w:pPr>
    </w:p>
    <w:p w:rsidR="00863B1F" w:rsidRPr="007B0F93" w:rsidRDefault="00863B1F" w:rsidP="007B0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F93">
        <w:rPr>
          <w:rFonts w:ascii="Times New Roman" w:hAnsi="Times New Roman" w:cs="Times New Roman"/>
          <w:sz w:val="24"/>
          <w:szCs w:val="24"/>
        </w:rPr>
        <w:t xml:space="preserve">Ciekawy repertuar dla dzieci i młodzieży jest dostępny również w serwisie </w:t>
      </w:r>
      <w:r w:rsidRPr="007B0F93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  <w:t>TVP VOD.</w:t>
      </w:r>
      <w:r w:rsidRPr="007B0F93">
        <w:rPr>
          <w:rFonts w:ascii="Times New Roman" w:hAnsi="Times New Roman" w:cs="Times New Roman"/>
          <w:sz w:val="24"/>
          <w:szCs w:val="24"/>
        </w:rPr>
        <w:t xml:space="preserve">                                     W wyeksponowanym module są do wyboru filmy fabularne i dokumentalne, seriale oraz programy dla dzieci i młodzieży.</w:t>
      </w:r>
    </w:p>
    <w:p w:rsidR="00C62866" w:rsidRDefault="00C62866" w:rsidP="007B0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ADE" w:rsidRPr="007B0F93" w:rsidRDefault="00FD5ADE" w:rsidP="007B0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3B1F" w:rsidRPr="007B0F93" w:rsidRDefault="00FD5ADE" w:rsidP="007B0F93">
      <w:pPr>
        <w:pStyle w:val="Nagwek3"/>
        <w:spacing w:before="0" w:beforeAutospacing="0" w:after="0" w:afterAutospacing="0"/>
        <w:rPr>
          <w:sz w:val="28"/>
          <w:szCs w:val="28"/>
        </w:rPr>
      </w:pPr>
      <w:hyperlink r:id="rId16" w:history="1">
        <w:r w:rsidR="00863B1F" w:rsidRPr="007B0F93">
          <w:rPr>
            <w:rStyle w:val="Pogrubienie"/>
            <w:b/>
            <w:bCs/>
            <w:color w:val="0000FF"/>
            <w:sz w:val="28"/>
            <w:szCs w:val="28"/>
            <w:u w:val="single"/>
          </w:rPr>
          <w:t>Serwis IPN Przystanek historia</w:t>
        </w:r>
      </w:hyperlink>
    </w:p>
    <w:p w:rsidR="00863B1F" w:rsidRPr="007B0F93" w:rsidRDefault="00863B1F" w:rsidP="007B0F93">
      <w:pPr>
        <w:pStyle w:val="NormalnyWeb"/>
        <w:spacing w:before="0" w:beforeAutospacing="0" w:after="0" w:afterAutospacing="0"/>
      </w:pPr>
      <w:r w:rsidRPr="007B0F93">
        <w:t>Przystanekhistoria.pl to popularnonaukowy serwis internetowy. W przystępny i atrakcyjny sposób prezentuje on ustalenia historyków współpracujących z Instytutem Pamięci Narodowej. Obecnie na portalu przystanekhistoria.pl znajduje się kilkaset artykułów popularnonaukowych poświęconych historii Polski XX wieku. Odbiorcy serwisu mogą również bezpłatnie korzystać z ponad 800 publikacji cyfrowych, w tym książek, czasopism wydawanych przez IPN, katalogów wystaw, dodatków do prasy oraz broszur okolicznościowych.</w:t>
      </w:r>
    </w:p>
    <w:p w:rsidR="00863B1F" w:rsidRDefault="00863B1F" w:rsidP="007B0F93">
      <w:pPr>
        <w:pStyle w:val="NormalnyWeb"/>
        <w:spacing w:before="0" w:beforeAutospacing="0" w:after="0" w:afterAutospacing="0"/>
      </w:pPr>
      <w:r w:rsidRPr="007B0F93">
        <w:t>Dodatkowo na podstronach Biblioteka Cyfrowa oraz Audio/Video twórcy portalu udostępnili blisko 1000 materiałów multimedialnych. Są to m.in.: filmy dokumentalne, relacje z konferencji, spotkań autorskich oraz addycje radiowe.</w:t>
      </w:r>
    </w:p>
    <w:p w:rsidR="007B0F93" w:rsidRPr="007B0F93" w:rsidRDefault="007B0F93" w:rsidP="007B0F93">
      <w:pPr>
        <w:pStyle w:val="NormalnyWeb"/>
        <w:spacing w:before="0" w:beforeAutospacing="0" w:after="0" w:afterAutospacing="0"/>
      </w:pPr>
    </w:p>
    <w:p w:rsidR="00863B1F" w:rsidRPr="007B0F93" w:rsidRDefault="00FD5ADE" w:rsidP="007B0F93">
      <w:pPr>
        <w:pStyle w:val="Nagwek3"/>
        <w:spacing w:before="0" w:beforeAutospacing="0" w:after="0" w:afterAutospacing="0"/>
        <w:rPr>
          <w:sz w:val="28"/>
          <w:szCs w:val="28"/>
        </w:rPr>
      </w:pPr>
      <w:hyperlink r:id="rId17" w:history="1">
        <w:r w:rsidR="00863B1F" w:rsidRPr="007B0F93">
          <w:rPr>
            <w:rStyle w:val="Pogrubienie"/>
            <w:b/>
            <w:bCs/>
            <w:color w:val="0000FF"/>
            <w:sz w:val="28"/>
            <w:szCs w:val="28"/>
            <w:u w:val="single"/>
          </w:rPr>
          <w:t xml:space="preserve">Serwis </w:t>
        </w:r>
        <w:proofErr w:type="spellStart"/>
        <w:r w:rsidR="00863B1F" w:rsidRPr="007B0F93">
          <w:rPr>
            <w:rStyle w:val="Pogrubienie"/>
            <w:b/>
            <w:bCs/>
            <w:color w:val="0000FF"/>
            <w:sz w:val="28"/>
            <w:szCs w:val="28"/>
            <w:u w:val="single"/>
          </w:rPr>
          <w:t>Muzykoteka</w:t>
        </w:r>
        <w:proofErr w:type="spellEnd"/>
        <w:r w:rsidR="00863B1F" w:rsidRPr="007B0F93">
          <w:rPr>
            <w:rStyle w:val="Pogrubienie"/>
            <w:b/>
            <w:bCs/>
            <w:color w:val="0000FF"/>
            <w:sz w:val="28"/>
            <w:szCs w:val="28"/>
            <w:u w:val="single"/>
          </w:rPr>
          <w:t xml:space="preserve"> Szkolna</w:t>
        </w:r>
      </w:hyperlink>
    </w:p>
    <w:p w:rsidR="00863B1F" w:rsidRPr="007B0F93" w:rsidRDefault="00863B1F" w:rsidP="007B0F93">
      <w:pPr>
        <w:pStyle w:val="NormalnyWeb"/>
        <w:spacing w:before="0" w:beforeAutospacing="0" w:after="0" w:afterAutospacing="0"/>
      </w:pPr>
      <w:proofErr w:type="spellStart"/>
      <w:r w:rsidRPr="007B0F93">
        <w:t>Muzykoteka</w:t>
      </w:r>
      <w:proofErr w:type="spellEnd"/>
      <w:r w:rsidRPr="007B0F93">
        <w:t xml:space="preserve"> Szkolna to nowoczesne narzędzie wspomagające tradycyjną edukację muzyczną, które aktywizuje i stymuluje zainteresowanie muzyką. Serwis powstał na zlecenie </w:t>
      </w:r>
      <w:proofErr w:type="spellStart"/>
      <w:r w:rsidRPr="007B0F93">
        <w:t>MKiDN</w:t>
      </w:r>
      <w:proofErr w:type="spellEnd"/>
      <w:r w:rsidRPr="007B0F93">
        <w:t>, a jego wydawcą jest Filmoteka Narodowa – Instytut Audiowizualny.</w:t>
      </w:r>
    </w:p>
    <w:p w:rsidR="00863B1F" w:rsidRPr="007B0F93" w:rsidRDefault="00863B1F" w:rsidP="007B0F93">
      <w:pPr>
        <w:pStyle w:val="NormalnyWeb"/>
        <w:spacing w:before="0" w:beforeAutospacing="0" w:after="0" w:afterAutospacing="0"/>
      </w:pPr>
      <w:r w:rsidRPr="007B0F93">
        <w:t>W serwisie jest dostępnych blisko pół tysiąca utworów muzycznych, od barokowych oper, przez wielkie dzieła symfoniczne, aż po muzykę wokalną i eksperymentalną. Z zasobów serwisu można korzystać bez logowania lub – po zarejestrowaniu – w ramach konta nauczycielskiego lub uczniowskiego.</w:t>
      </w:r>
    </w:p>
    <w:p w:rsidR="00863B1F" w:rsidRPr="007B0F93" w:rsidRDefault="00863B1F" w:rsidP="007B0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F93" w:rsidRPr="007B0F93" w:rsidRDefault="00FD5ADE" w:rsidP="007B0F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18" w:history="1">
        <w:r w:rsidR="00863B1F" w:rsidRPr="007B0F93">
          <w:rPr>
            <w:rStyle w:val="Hipercze"/>
            <w:rFonts w:ascii="Times New Roman" w:hAnsi="Times New Roman" w:cs="Times New Roman"/>
            <w:b/>
            <w:sz w:val="28"/>
            <w:szCs w:val="28"/>
          </w:rPr>
          <w:t>Strona Centrum Nauki Kopernik</w:t>
        </w:r>
      </w:hyperlink>
    </w:p>
    <w:p w:rsidR="00734FAB" w:rsidRPr="007B0F93" w:rsidRDefault="007B0F93" w:rsidP="007B0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F93">
        <w:rPr>
          <w:rFonts w:ascii="Times New Roman" w:hAnsi="Times New Roman" w:cs="Times New Roman"/>
          <w:sz w:val="24"/>
          <w:szCs w:val="24"/>
        </w:rPr>
        <w:t xml:space="preserve">Jest to program stworzony z myślą o najbardziej zagorzałych poszukiwaczach naukowych przygód, którzy lubią eksperymentować, ciągnie ich do nauki, a uczenie się uważają za fascynującą przygodę. </w:t>
      </w:r>
    </w:p>
    <w:p w:rsidR="00DC0A2F" w:rsidRPr="007B0F93" w:rsidRDefault="00DC0A2F" w:rsidP="007B0F93">
      <w:pPr>
        <w:pStyle w:val="NormalnyWeb"/>
        <w:spacing w:before="0" w:beforeAutospacing="0" w:after="0" w:afterAutospacing="0"/>
      </w:pPr>
    </w:p>
    <w:p w:rsidR="00DC0A2F" w:rsidRPr="007B0F93" w:rsidRDefault="00DC0A2F" w:rsidP="007B0F93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7B0F93">
        <w:rPr>
          <w:b/>
          <w:bCs/>
          <w:sz w:val="28"/>
          <w:szCs w:val="28"/>
        </w:rPr>
        <w:t>Linki do wirtualnych spacerów po muzeach:</w:t>
      </w:r>
    </w:p>
    <w:p w:rsidR="00DC0A2F" w:rsidRPr="007B0F93" w:rsidRDefault="00DC0A2F" w:rsidP="007B0F93">
      <w:pPr>
        <w:pStyle w:val="NormalnyWeb"/>
        <w:spacing w:before="0" w:beforeAutospacing="0" w:after="0" w:afterAutospacing="0"/>
      </w:pPr>
    </w:p>
    <w:p w:rsidR="00DC0A2F" w:rsidRPr="007B0F93" w:rsidRDefault="00DC0A2F" w:rsidP="007B0F93">
      <w:pPr>
        <w:pStyle w:val="NormalnyWeb"/>
        <w:spacing w:before="0" w:beforeAutospacing="0" w:after="0" w:afterAutospacing="0"/>
      </w:pPr>
      <w:r w:rsidRPr="007B0F93">
        <w:rPr>
          <w:b/>
          <w:bCs/>
        </w:rPr>
        <w:t>Wirtualny spacer do łazienek królewskich:</w:t>
      </w:r>
      <w:r w:rsidRPr="007B0F93">
        <w:t xml:space="preserve"> </w:t>
      </w:r>
      <w:hyperlink r:id="rId19" w:history="1">
        <w:r w:rsidRPr="007B0F93">
          <w:rPr>
            <w:rStyle w:val="gwpb8c1fdb7colour"/>
            <w:color w:val="000080"/>
            <w:u w:val="single"/>
          </w:rPr>
          <w:t>https://www.lazienki-krolewskie.pl/pl/wideo</w:t>
        </w:r>
      </w:hyperlink>
    </w:p>
    <w:p w:rsidR="00DC0A2F" w:rsidRPr="007B0F93" w:rsidRDefault="00DC0A2F" w:rsidP="007B0F93">
      <w:pPr>
        <w:pStyle w:val="NormalnyWeb"/>
        <w:spacing w:before="0" w:beforeAutospacing="0" w:after="0" w:afterAutospacing="0"/>
      </w:pPr>
    </w:p>
    <w:p w:rsidR="00DC0A2F" w:rsidRDefault="00DC0A2F" w:rsidP="007B0F93">
      <w:pPr>
        <w:pStyle w:val="Nagwek4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FD5ADE">
        <w:rPr>
          <w:rFonts w:ascii="Times New Roman" w:hAnsi="Times New Roman" w:cs="Times New Roman"/>
          <w:i w:val="0"/>
          <w:color w:val="auto"/>
          <w:sz w:val="24"/>
          <w:szCs w:val="24"/>
        </w:rPr>
        <w:t>Wirtualne spacery po polskich muzeach:</w:t>
      </w:r>
      <w:r w:rsidRPr="007B0F93">
        <w:rPr>
          <w:rFonts w:ascii="Times New Roman" w:hAnsi="Times New Roman" w:cs="Times New Roman"/>
          <w:sz w:val="24"/>
          <w:szCs w:val="24"/>
        </w:rPr>
        <w:t xml:space="preserve">  </w:t>
      </w:r>
      <w:hyperlink r:id="rId20" w:history="1">
        <w:r w:rsidRPr="007B0F93">
          <w:rPr>
            <w:rStyle w:val="gwpb8c1fdb7colour"/>
            <w:rFonts w:ascii="Times New Roman" w:hAnsi="Times New Roman" w:cs="Times New Roman"/>
            <w:color w:val="000080"/>
            <w:sz w:val="24"/>
            <w:szCs w:val="24"/>
            <w:u w:val="single"/>
          </w:rPr>
          <w:t>https://kukulturze.pl/wirtualne-spacery-po-polskich-muzeach/</w:t>
        </w:r>
      </w:hyperlink>
    </w:p>
    <w:p w:rsidR="007B0F93" w:rsidRPr="007B0F93" w:rsidRDefault="007B0F93" w:rsidP="007B0F93"/>
    <w:p w:rsidR="00DC0A2F" w:rsidRPr="007B0F93" w:rsidRDefault="00DC0A2F" w:rsidP="007B0F93">
      <w:pPr>
        <w:pStyle w:val="NormalnyWeb"/>
        <w:spacing w:before="0" w:beforeAutospacing="0" w:after="0" w:afterAutospacing="0"/>
      </w:pPr>
      <w:r w:rsidRPr="007B0F93">
        <w:rPr>
          <w:rStyle w:val="gwpb8c1fdb7highlight"/>
          <w:rFonts w:eastAsiaTheme="majorEastAsia"/>
          <w:b/>
          <w:bCs/>
        </w:rPr>
        <w:t>Wirtualne spacery po 12 słynnych muzeach:</w:t>
      </w:r>
      <w:r w:rsidRPr="007B0F93">
        <w:rPr>
          <w:rStyle w:val="gwpb8c1fdb7highlight"/>
          <w:rFonts w:eastAsiaTheme="majorEastAsia"/>
        </w:rPr>
        <w:t xml:space="preserve"> </w:t>
      </w:r>
      <w:hyperlink r:id="rId21" w:history="1">
        <w:r w:rsidRPr="007B0F93">
          <w:rPr>
            <w:rStyle w:val="gwpb8c1fdb7colour"/>
            <w:color w:val="000080"/>
            <w:u w:val="single"/>
          </w:rPr>
          <w:t>https://kukulturze.pl/utknales-w-domu-te-12-slynnych-muzeow-oferuje-wirtualne-spacery/?fbclid=IwAR0Bh775IyRWeba6sLrtBkOPrU4O9uz1aWCu2rXDYQyLhnqxsQQBzKf1Hqk</w:t>
        </w:r>
      </w:hyperlink>
    </w:p>
    <w:p w:rsidR="00DC0A2F" w:rsidRDefault="00DC0A2F" w:rsidP="007B0F93">
      <w:pPr>
        <w:pStyle w:val="NormalnyWeb"/>
        <w:spacing w:before="0" w:beforeAutospacing="0" w:after="0" w:afterAutospacing="0"/>
      </w:pPr>
    </w:p>
    <w:p w:rsidR="00863B1F" w:rsidRDefault="00863B1F" w:rsidP="007B0F93">
      <w:pPr>
        <w:spacing w:after="0" w:line="240" w:lineRule="auto"/>
      </w:pPr>
    </w:p>
    <w:sectPr w:rsidR="00863B1F" w:rsidSect="00C51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568C0"/>
    <w:multiLevelType w:val="multilevel"/>
    <w:tmpl w:val="B9220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2866"/>
    <w:rsid w:val="00734FAB"/>
    <w:rsid w:val="007B0F93"/>
    <w:rsid w:val="008566D4"/>
    <w:rsid w:val="00863B1F"/>
    <w:rsid w:val="00C513B7"/>
    <w:rsid w:val="00C62866"/>
    <w:rsid w:val="00DC0A2F"/>
    <w:rsid w:val="00FD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3B7"/>
  </w:style>
  <w:style w:type="paragraph" w:styleId="Nagwek1">
    <w:name w:val="heading 1"/>
    <w:basedOn w:val="Normalny"/>
    <w:next w:val="Normalny"/>
    <w:link w:val="Nagwek1Znak"/>
    <w:uiPriority w:val="9"/>
    <w:qFormat/>
    <w:rsid w:val="00856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C628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C0A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2866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C6286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C62866"/>
    <w:rPr>
      <w:b/>
      <w:bCs/>
    </w:rPr>
  </w:style>
  <w:style w:type="paragraph" w:styleId="NormalnyWeb">
    <w:name w:val="Normal (Web)"/>
    <w:basedOn w:val="Normalny"/>
    <w:uiPriority w:val="99"/>
    <w:unhideWhenUsed/>
    <w:rsid w:val="00C62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66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C0A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wpb8c1fdb7colour">
    <w:name w:val="gwpb8c1fdb7_colour"/>
    <w:basedOn w:val="Domylnaczcionkaakapitu"/>
    <w:rsid w:val="00DC0A2F"/>
  </w:style>
  <w:style w:type="character" w:customStyle="1" w:styleId="gwpb8c1fdb7highlight">
    <w:name w:val="gwpb8c1fdb7_highlight"/>
    <w:basedOn w:val="Domylnaczcionkaakapitu"/>
    <w:rsid w:val="00DC0A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ke.gov.pl/" TargetMode="External"/><Relationship Id="rId13" Type="http://schemas.openxmlformats.org/officeDocument/2006/relationships/hyperlink" Target="http://oke.waw.pl/artykuly/podglad.php?id_artykulu=3228" TargetMode="External"/><Relationship Id="rId18" Type="http://schemas.openxmlformats.org/officeDocument/2006/relationships/hyperlink" Target="https://esero.kopernik.org.pl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kukulturze.pl/utknales-w-domu-te-12-slynnych-muzeow-oferuje-wirtualne-spacery/?fbclid=IwAR0Bh775IyRWeba6sLrtBkOPrU4O9uz1aWCu2rXDYQyLhnqxsQQBzKf1Hqk" TargetMode="External"/><Relationship Id="rId7" Type="http://schemas.openxmlformats.org/officeDocument/2006/relationships/hyperlink" Target="https://wolnelektury.pl/" TargetMode="External"/><Relationship Id="rId12" Type="http://schemas.openxmlformats.org/officeDocument/2006/relationships/hyperlink" Target="http://www.oke.krakow.pl/inf/staticpages/index.php?page=2019010312000373&amp;o-e" TargetMode="External"/><Relationship Id="rId17" Type="http://schemas.openxmlformats.org/officeDocument/2006/relationships/hyperlink" Target="http://www.muzykotekaszkolna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zystanekhistoria.pl/" TargetMode="External"/><Relationship Id="rId20" Type="http://schemas.openxmlformats.org/officeDocument/2006/relationships/hyperlink" Target="https://kukulturze.pl/wirtualne-spacery-po-polskich-muzeach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ektury.gov.pl/" TargetMode="External"/><Relationship Id="rId11" Type="http://schemas.openxmlformats.org/officeDocument/2006/relationships/hyperlink" Target="https://www.oke.gda.pl/index.php?page=materia%C5%82y-%C4%87wiczeniow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ozrywka.tvp.pl/47090255/telewizja-polska-blizej-dzieci-i-mlodziezy%20-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ke.gov.pl/egzamin-osmoklasisty/materialy-dodatkowe/" TargetMode="External"/><Relationship Id="rId19" Type="http://schemas.openxmlformats.org/officeDocument/2006/relationships/hyperlink" Target="https://www.lazienki-krolewskie.pl/pl/wide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ke.gov.pl/egzamin-osmoklasisty/informatory/" TargetMode="External"/><Relationship Id="rId14" Type="http://schemas.openxmlformats.org/officeDocument/2006/relationships/hyperlink" Target="https://cke.gov.pl/egzamin-osmoklasisty/arkusze/2019-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836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7</cp:lastModifiedBy>
  <cp:revision>2</cp:revision>
  <dcterms:created xsi:type="dcterms:W3CDTF">2020-03-19T08:40:00Z</dcterms:created>
  <dcterms:modified xsi:type="dcterms:W3CDTF">2020-03-19T23:48:00Z</dcterms:modified>
</cp:coreProperties>
</file>